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F7" w:rsidRPr="00592594" w:rsidRDefault="008B4A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42" w:type="dxa"/>
        <w:tblLook w:val="04A0"/>
      </w:tblPr>
      <w:tblGrid>
        <w:gridCol w:w="1627"/>
        <w:gridCol w:w="1193"/>
        <w:gridCol w:w="3391"/>
        <w:gridCol w:w="1867"/>
        <w:gridCol w:w="2444"/>
      </w:tblGrid>
      <w:tr w:rsidR="00303FF7" w:rsidRPr="00592594" w:rsidTr="00303FF7">
        <w:tc>
          <w:tcPr>
            <w:tcW w:w="1627" w:type="dxa"/>
          </w:tcPr>
          <w:p w:rsidR="00303FF7" w:rsidRPr="00592594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3" w:type="dxa"/>
          </w:tcPr>
          <w:p w:rsidR="00303FF7" w:rsidRPr="00592594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391" w:type="dxa"/>
          </w:tcPr>
          <w:p w:rsidR="00303FF7" w:rsidRPr="00592594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867" w:type="dxa"/>
          </w:tcPr>
          <w:p w:rsidR="00303FF7" w:rsidRPr="00592594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444" w:type="dxa"/>
          </w:tcPr>
          <w:p w:rsidR="00303FF7" w:rsidRPr="00592594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03FF7" w:rsidRPr="00592594" w:rsidTr="00303FF7">
        <w:tc>
          <w:tcPr>
            <w:tcW w:w="1627" w:type="dxa"/>
          </w:tcPr>
          <w:p w:rsidR="00303FF7" w:rsidRPr="00592594" w:rsidRDefault="000B5C0A" w:rsidP="00FC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21.10.2021г</w:t>
            </w:r>
          </w:p>
          <w:p w:rsidR="00303FF7" w:rsidRPr="00592594" w:rsidRDefault="00303FF7" w:rsidP="00FC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665FF7" w:rsidRPr="0059259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592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пара</w:t>
            </w:r>
          </w:p>
          <w:p w:rsidR="00303FF7" w:rsidRPr="00592594" w:rsidRDefault="00665FF7" w:rsidP="000B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0B5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="00303FF7" w:rsidRPr="00592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193" w:type="dxa"/>
          </w:tcPr>
          <w:p w:rsidR="00303FF7" w:rsidRPr="00592594" w:rsidRDefault="00303FF7" w:rsidP="005D7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ТО</w:t>
            </w:r>
          </w:p>
        </w:tc>
        <w:tc>
          <w:tcPr>
            <w:tcW w:w="3391" w:type="dxa"/>
          </w:tcPr>
          <w:p w:rsidR="00303FF7" w:rsidRPr="00592594" w:rsidRDefault="00303FF7" w:rsidP="00D53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«Автотранспортное право»</w:t>
            </w:r>
          </w:p>
        </w:tc>
        <w:tc>
          <w:tcPr>
            <w:tcW w:w="1867" w:type="dxa"/>
          </w:tcPr>
          <w:p w:rsidR="00303FF7" w:rsidRPr="00592594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Семинарское занятие №</w:t>
            </w:r>
            <w:r w:rsidR="00665FF7" w:rsidRPr="00592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444" w:type="dxa"/>
          </w:tcPr>
          <w:p w:rsidR="00303FF7" w:rsidRPr="00592594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A51CA7" w:rsidRDefault="00A51CA7" w:rsidP="00A51CA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827051" w:rsidRPr="000B5C0A" w:rsidRDefault="0006156B" w:rsidP="000B5C0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6156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.5pt;height:24.75pt" fillcolor="red">
            <v:shadow color="#868686"/>
            <v:textpath style="font-family:&quot;Arial Black&quot;;font-size:40pt;v-text-kern:t" trim="t" fitpath="t" string="!"/>
          </v:shape>
        </w:pict>
      </w:r>
      <w:r w:rsidR="00A51C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Задания выполнить на 3</w:t>
      </w:r>
      <w:r w:rsidR="00A51CA7" w:rsidRPr="009C6B2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паре </w:t>
      </w:r>
      <w:r w:rsidR="00A51C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с 11.50 до 13.</w:t>
      </w:r>
      <w:r w:rsidR="001401E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10</w:t>
      </w:r>
      <w:r w:rsidR="00A51C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. </w:t>
      </w:r>
      <w:r w:rsidR="00A51CA7" w:rsidRPr="009C6B2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Фото с готовым  заданием отправить до </w:t>
      </w:r>
      <w:r w:rsidR="00A51C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13.1</w:t>
      </w:r>
      <w:r w:rsidR="00A51CA7" w:rsidRPr="009C6B2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0</w:t>
      </w:r>
      <w:r w:rsidR="00A51CA7" w:rsidRPr="009C6B2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 на адрес</w:t>
      </w:r>
      <w:r w:rsidR="00A51CA7" w:rsidRPr="009C6B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  <w:r w:rsidR="00A51CA7" w:rsidRPr="007361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hyperlink r:id="rId7" w:history="1">
        <w:r w:rsidR="00A51CA7" w:rsidRPr="0068521E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kira</w:t>
        </w:r>
        <w:r w:rsidR="00A51CA7" w:rsidRPr="0068521E">
          <w:rPr>
            <w:rStyle w:val="a8"/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r w:rsidR="00A51CA7" w:rsidRPr="0068521E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kuz</w:t>
        </w:r>
        <w:r w:rsidR="00A51CA7" w:rsidRPr="0068521E">
          <w:rPr>
            <w:rStyle w:val="a8"/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r w:rsidR="00A51CA7" w:rsidRPr="0068521E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ira</w:t>
        </w:r>
        <w:r w:rsidR="00A51CA7" w:rsidRPr="0068521E">
          <w:rPr>
            <w:rStyle w:val="a8"/>
            <w:rFonts w:ascii="Times New Roman" w:eastAsia="Times New Roman" w:hAnsi="Times New Roman" w:cs="Times New Roman"/>
            <w:iCs/>
            <w:sz w:val="28"/>
            <w:szCs w:val="28"/>
          </w:rPr>
          <w:t>@</w:t>
        </w:r>
        <w:r w:rsidR="00A51CA7" w:rsidRPr="0068521E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mail</w:t>
        </w:r>
        <w:r w:rsidR="00A51CA7" w:rsidRPr="0068521E">
          <w:rPr>
            <w:rStyle w:val="a8"/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r w:rsidR="00A51CA7" w:rsidRPr="0068521E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="00A51CA7">
        <w:rPr>
          <w:rFonts w:ascii="Times New Roman" w:eastAsia="Times New Roman" w:hAnsi="Times New Roman" w:cs="Times New Roman"/>
          <w:iCs/>
          <w:color w:val="17365D" w:themeColor="text2" w:themeShade="BF"/>
          <w:sz w:val="28"/>
          <w:szCs w:val="28"/>
        </w:rPr>
        <w:t xml:space="preserve"> </w:t>
      </w:r>
      <w:r w:rsidR="00A51C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06156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pict>
          <v:shape id="_x0000_i1026" type="#_x0000_t136" style="width:7.5pt;height:24.75pt" fillcolor="red">
            <v:shadow color="#868686"/>
            <v:textpath style="font-family:&quot;Arial Black&quot;;font-size:40pt;v-text-kern:t" trim="t" fitpath="t" string="!"/>
          </v:shape>
        </w:pict>
      </w:r>
    </w:p>
    <w:p w:rsidR="0010106D" w:rsidRPr="00592594" w:rsidRDefault="0010106D" w:rsidP="005D7B0C">
      <w:pPr>
        <w:pStyle w:val="ad"/>
        <w:ind w:left="126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e"/>
        <w:tblW w:w="0" w:type="auto"/>
        <w:tblInd w:w="126" w:type="dxa"/>
        <w:tblLook w:val="04A0"/>
      </w:tblPr>
      <w:tblGrid>
        <w:gridCol w:w="426"/>
        <w:gridCol w:w="10012"/>
      </w:tblGrid>
      <w:tr w:rsidR="0010106D" w:rsidRPr="00592594" w:rsidTr="00B42CD0">
        <w:tc>
          <w:tcPr>
            <w:tcW w:w="10438" w:type="dxa"/>
            <w:gridSpan w:val="2"/>
          </w:tcPr>
          <w:p w:rsidR="0010106D" w:rsidRPr="00592594" w:rsidRDefault="0010106D" w:rsidP="00B42CD0">
            <w:pPr>
              <w:pStyle w:val="ad"/>
              <w:spacing w:line="276" w:lineRule="auto"/>
              <w:ind w:left="12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Домашнее задание.</w:t>
            </w:r>
          </w:p>
        </w:tc>
      </w:tr>
      <w:tr w:rsidR="0010106D" w:rsidRPr="00592594" w:rsidTr="00D3312D">
        <w:tc>
          <w:tcPr>
            <w:tcW w:w="426" w:type="dxa"/>
            <w:tcBorders>
              <w:right w:val="single" w:sz="4" w:space="0" w:color="auto"/>
            </w:tcBorders>
          </w:tcPr>
          <w:p w:rsidR="0010106D" w:rsidRPr="00592594" w:rsidRDefault="0010106D" w:rsidP="00B42CD0">
            <w:pPr>
              <w:pStyle w:val="ad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10012" w:type="dxa"/>
            <w:tcBorders>
              <w:left w:val="single" w:sz="4" w:space="0" w:color="auto"/>
            </w:tcBorders>
          </w:tcPr>
          <w:p w:rsidR="0010106D" w:rsidRPr="00592594" w:rsidRDefault="0010106D" w:rsidP="00D33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D3312D" w:rsidRPr="00592594">
              <w:rPr>
                <w:rFonts w:ascii="Times New Roman" w:hAnsi="Times New Roman" w:cs="Times New Roman"/>
                <w:sz w:val="28"/>
                <w:szCs w:val="28"/>
              </w:rPr>
              <w:t>изученный</w:t>
            </w:r>
            <w:r w:rsidR="00D3312D" w:rsidRPr="00592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материал </w:t>
            </w:r>
            <w:r w:rsidR="00D3312D" w:rsidRPr="00592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B5C0A" w:rsidRDefault="000B5C0A" w:rsidP="00346C4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B5C0A" w:rsidRPr="00592594" w:rsidRDefault="000B5C0A" w:rsidP="000B5C0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Семинарское занятие № 4</w:t>
      </w:r>
    </w:p>
    <w:p w:rsidR="000B5C0A" w:rsidRDefault="000B5C0A" w:rsidP="000B5C0A">
      <w:pPr>
        <w:spacing w:after="0" w:line="240" w:lineRule="auto"/>
        <w:ind w:left="100" w:right="10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B5C0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0B5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Порядок предъявления и рассмотрения претензий.</w:t>
      </w:r>
    </w:p>
    <w:p w:rsidR="000B5C0A" w:rsidRDefault="000B5C0A" w:rsidP="000B5C0A">
      <w:pPr>
        <w:spacing w:after="0" w:line="240" w:lineRule="auto"/>
        <w:ind w:left="100" w:right="10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0B5C0A" w:rsidRPr="000B5C0A" w:rsidRDefault="000B5C0A" w:rsidP="000B5C0A">
      <w:pPr>
        <w:spacing w:after="0" w:line="240" w:lineRule="auto"/>
        <w:ind w:left="100"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C0A" w:rsidRPr="00B14A57" w:rsidRDefault="000B5C0A" w:rsidP="000B5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 </w:t>
      </w:r>
      <w:r w:rsidRPr="00627E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4A57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семинарское  занятие</w:t>
      </w:r>
    </w:p>
    <w:p w:rsidR="000B5C0A" w:rsidRPr="00627E6F" w:rsidRDefault="000B5C0A" w:rsidP="000B5C0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7E6F">
        <w:rPr>
          <w:rFonts w:ascii="Times New Roman" w:hAnsi="Times New Roman" w:cs="Times New Roman"/>
          <w:b/>
          <w:i/>
          <w:sz w:val="28"/>
          <w:szCs w:val="28"/>
        </w:rPr>
        <w:t>Цель занятия:</w:t>
      </w:r>
    </w:p>
    <w:p w:rsidR="000B5C0A" w:rsidRPr="00627E6F" w:rsidRDefault="000B5C0A" w:rsidP="000B5C0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дидактическая: </w:t>
      </w:r>
    </w:p>
    <w:p w:rsidR="000B5C0A" w:rsidRPr="00B14A57" w:rsidRDefault="000B5C0A" w:rsidP="000B5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B14A57">
        <w:rPr>
          <w:rFonts w:ascii="Times New Roman" w:hAnsi="Times New Roman" w:cs="Times New Roman"/>
          <w:sz w:val="28"/>
          <w:szCs w:val="28"/>
        </w:rPr>
        <w:t>развитие самостоятельности мышления и творческой активности студентов;</w:t>
      </w:r>
    </w:p>
    <w:p w:rsidR="000B5C0A" w:rsidRPr="00F36AED" w:rsidRDefault="000B5C0A" w:rsidP="000B5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eastAsia="Times New Roman" w:hAnsi="Times New Roman" w:cs="Times New Roman"/>
          <w:sz w:val="28"/>
          <w:szCs w:val="28"/>
        </w:rPr>
        <w:t>б) закрепить знания студентов по изученным темам, воспитать активность и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C0A" w:rsidRPr="00627E6F" w:rsidRDefault="000B5C0A" w:rsidP="000B5C0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воспитательная: </w:t>
      </w:r>
    </w:p>
    <w:p w:rsidR="000B5C0A" w:rsidRPr="00F36AED" w:rsidRDefault="000B5C0A" w:rsidP="000B5C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0B5C0A" w:rsidRPr="00F36AED" w:rsidRDefault="000B5C0A" w:rsidP="000B5C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0B5C0A" w:rsidRPr="00F36AED" w:rsidRDefault="000B5C0A" w:rsidP="000B5C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0B5C0A" w:rsidRPr="00346C48" w:rsidRDefault="000B5C0A" w:rsidP="00346C4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7E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развивающая: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0B5C0A" w:rsidRPr="00627E6F" w:rsidRDefault="000B5C0A" w:rsidP="000B5C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627E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B5C0A" w:rsidRDefault="000B5C0A" w:rsidP="000B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4A57">
        <w:rPr>
          <w:rFonts w:ascii="Times New Roman" w:hAnsi="Times New Roman" w:cs="Times New Roman"/>
          <w:sz w:val="28"/>
          <w:szCs w:val="28"/>
        </w:rPr>
        <w:t xml:space="preserve">закрепление, углубление и расширение знаний </w:t>
      </w:r>
      <w:r>
        <w:rPr>
          <w:rFonts w:ascii="Times New Roman" w:hAnsi="Times New Roman" w:cs="Times New Roman"/>
          <w:sz w:val="28"/>
          <w:szCs w:val="28"/>
        </w:rPr>
        <w:t>обучающихся;</w:t>
      </w:r>
    </w:p>
    <w:p w:rsidR="000B5C0A" w:rsidRDefault="000B5C0A" w:rsidP="000B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14A57">
        <w:rPr>
          <w:rFonts w:ascii="Times New Roman" w:hAnsi="Times New Roman" w:cs="Times New Roman"/>
          <w:sz w:val="28"/>
          <w:szCs w:val="28"/>
        </w:rPr>
        <w:t>ормирование умения постановки и решения интеллектуальных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57">
        <w:rPr>
          <w:rFonts w:ascii="Times New Roman" w:hAnsi="Times New Roman" w:cs="Times New Roman"/>
          <w:sz w:val="28"/>
          <w:szCs w:val="28"/>
        </w:rPr>
        <w:t>и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C0A" w:rsidRDefault="000B5C0A" w:rsidP="000B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14A57">
        <w:rPr>
          <w:rFonts w:ascii="Times New Roman" w:hAnsi="Times New Roman" w:cs="Times New Roman"/>
          <w:sz w:val="28"/>
          <w:szCs w:val="28"/>
        </w:rPr>
        <w:t xml:space="preserve">овершенствование способностей по аргументации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4A57">
        <w:rPr>
          <w:rFonts w:ascii="Times New Roman" w:hAnsi="Times New Roman" w:cs="Times New Roman"/>
          <w:sz w:val="28"/>
          <w:szCs w:val="28"/>
        </w:rPr>
        <w:t xml:space="preserve"> своей точки зрения, а также по доказательству и опровержению других 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C0A" w:rsidRDefault="000B5C0A" w:rsidP="000B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</w:t>
      </w:r>
      <w:r w:rsidRPr="00B14A57">
        <w:rPr>
          <w:rFonts w:ascii="Times New Roman" w:hAnsi="Times New Roman" w:cs="Times New Roman"/>
          <w:sz w:val="28"/>
          <w:szCs w:val="28"/>
        </w:rPr>
        <w:t xml:space="preserve">монстрация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4A57">
        <w:rPr>
          <w:rFonts w:ascii="Times New Roman" w:hAnsi="Times New Roman" w:cs="Times New Roman"/>
          <w:sz w:val="28"/>
          <w:szCs w:val="28"/>
        </w:rPr>
        <w:t xml:space="preserve"> достигнутого уровня теоретической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0B5C0A" w:rsidRPr="00B14A57" w:rsidRDefault="000B5C0A" w:rsidP="000B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14A57">
        <w:rPr>
          <w:rFonts w:ascii="Times New Roman" w:hAnsi="Times New Roman" w:cs="Times New Roman"/>
          <w:sz w:val="28"/>
          <w:szCs w:val="28"/>
        </w:rPr>
        <w:t>ормирование навыков самостоятельной работы с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C0A" w:rsidRDefault="000B5C0A" w:rsidP="000B5C0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C0A" w:rsidRDefault="000B5C0A" w:rsidP="000B5C0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C0A" w:rsidRDefault="000B5C0A" w:rsidP="008B4A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Задания.</w:t>
      </w:r>
    </w:p>
    <w:p w:rsidR="000B5C0A" w:rsidRDefault="000B5C0A" w:rsidP="000B5C0A">
      <w:pPr>
        <w:pStyle w:val="ad"/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Устно ответить на следующие вопросы:</w:t>
      </w:r>
    </w:p>
    <w:p w:rsidR="000B5C0A" w:rsidRDefault="000B5C0A" w:rsidP="000B5C0A">
      <w:pPr>
        <w:pStyle w:val="ad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C0A">
        <w:rPr>
          <w:rFonts w:ascii="Times New Roman" w:hAnsi="Times New Roman" w:cs="Times New Roman"/>
          <w:sz w:val="28"/>
          <w:szCs w:val="28"/>
        </w:rPr>
        <w:t>Раскройте содержание понятия  «претензия».</w:t>
      </w:r>
    </w:p>
    <w:p w:rsidR="000B5C0A" w:rsidRPr="000B5C0A" w:rsidRDefault="000B5C0A" w:rsidP="000B5C0A">
      <w:pPr>
        <w:pStyle w:val="ad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C0A">
        <w:rPr>
          <w:rFonts w:ascii="Times New Roman" w:hAnsi="Times New Roman" w:cs="Times New Roman"/>
          <w:sz w:val="28"/>
          <w:szCs w:val="28"/>
        </w:rPr>
        <w:t>Раскройте содержание структуры претензии.</w:t>
      </w:r>
    </w:p>
    <w:p w:rsidR="000B5C0A" w:rsidRDefault="000B5C0A" w:rsidP="000B5C0A">
      <w:pPr>
        <w:pStyle w:val="ad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сроки предъявления претензии.</w:t>
      </w:r>
    </w:p>
    <w:p w:rsidR="000B5C0A" w:rsidRPr="000B5C0A" w:rsidRDefault="000B5C0A" w:rsidP="000B5C0A">
      <w:pPr>
        <w:pStyle w:val="ad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Письменно с</w:t>
      </w:r>
      <w:r w:rsidRPr="000B5C0A">
        <w:rPr>
          <w:rFonts w:ascii="Times New Roman" w:hAnsi="Times New Roman" w:cs="Times New Roman"/>
          <w:b/>
          <w:i/>
          <w:sz w:val="28"/>
          <w:szCs w:val="28"/>
        </w:rPr>
        <w:t>оставить претензию  о недостаче груза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5C0A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0B5C0A" w:rsidRPr="000B5C0A" w:rsidRDefault="000B5C0A" w:rsidP="000B5C0A">
      <w:pPr>
        <w:pStyle w:val="ad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Решить тестовые задания</w:t>
      </w:r>
      <w:r w:rsidRPr="000B5C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5C0A">
        <w:rPr>
          <w:rFonts w:ascii="Times New Roman" w:hAnsi="Times New Roman" w:cs="Times New Roman"/>
          <w:sz w:val="28"/>
          <w:szCs w:val="28"/>
        </w:rPr>
        <w:t>(приложение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53973" w:rsidRPr="00592594" w:rsidRDefault="00253973" w:rsidP="002539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973" w:rsidRPr="000B5C0A" w:rsidRDefault="000B5C0A" w:rsidP="002539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5C0A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1</w:t>
      </w:r>
    </w:p>
    <w:p w:rsidR="00253973" w:rsidRPr="00592594" w:rsidRDefault="00253973" w:rsidP="00253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973" w:rsidRPr="00592594" w:rsidRDefault="00253973" w:rsidP="00253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594">
        <w:rPr>
          <w:rFonts w:ascii="Times New Roman" w:eastAsia="Times New Roman" w:hAnsi="Times New Roman" w:cs="Times New Roman"/>
          <w:sz w:val="28"/>
          <w:szCs w:val="28"/>
        </w:rPr>
        <w:t>Штамп предприятия                                                         Руководителю ООО " Транс"</w:t>
      </w:r>
      <w:r w:rsidRPr="00592594">
        <w:rPr>
          <w:rFonts w:ascii="Times New Roman" w:eastAsia="Times New Roman" w:hAnsi="Times New Roman" w:cs="Times New Roman"/>
          <w:sz w:val="28"/>
          <w:szCs w:val="28"/>
        </w:rPr>
        <w:br/>
        <w:t>Вых. № ___от___                                                              Адрес : г.Донецк , 80478</w:t>
      </w:r>
      <w:r w:rsidRPr="0059259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ул . Артема , 42</w:t>
      </w:r>
      <w:r w:rsidRPr="00592594">
        <w:rPr>
          <w:rFonts w:ascii="Times New Roman" w:eastAsia="Times New Roman" w:hAnsi="Times New Roman" w:cs="Times New Roman"/>
          <w:sz w:val="28"/>
          <w:szCs w:val="28"/>
        </w:rPr>
        <w:br/>
      </w:r>
      <w:r w:rsidRPr="00592594">
        <w:rPr>
          <w:rFonts w:ascii="Times New Roman" w:eastAsia="Times New Roman" w:hAnsi="Times New Roman" w:cs="Times New Roman"/>
          <w:sz w:val="28"/>
          <w:szCs w:val="28"/>
        </w:rPr>
        <w:br/>
      </w:r>
      <w:r w:rsidRPr="00592594">
        <w:rPr>
          <w:rFonts w:ascii="Times New Roman" w:eastAsia="Times New Roman" w:hAnsi="Times New Roman" w:cs="Times New Roman"/>
          <w:sz w:val="28"/>
          <w:szCs w:val="28"/>
        </w:rPr>
        <w:tab/>
      </w:r>
      <w:r w:rsidRPr="00592594">
        <w:rPr>
          <w:rFonts w:ascii="Times New Roman" w:eastAsia="Times New Roman" w:hAnsi="Times New Roman" w:cs="Times New Roman"/>
          <w:sz w:val="28"/>
          <w:szCs w:val="28"/>
        </w:rPr>
        <w:tab/>
      </w:r>
      <w:r w:rsidRPr="00592594">
        <w:rPr>
          <w:rFonts w:ascii="Times New Roman" w:eastAsia="Times New Roman" w:hAnsi="Times New Roman" w:cs="Times New Roman"/>
          <w:sz w:val="28"/>
          <w:szCs w:val="28"/>
        </w:rPr>
        <w:tab/>
      </w:r>
      <w:r w:rsidRPr="00592594">
        <w:rPr>
          <w:rFonts w:ascii="Times New Roman" w:eastAsia="Times New Roman" w:hAnsi="Times New Roman" w:cs="Times New Roman"/>
          <w:sz w:val="28"/>
          <w:szCs w:val="28"/>
        </w:rPr>
        <w:tab/>
      </w:r>
      <w:r w:rsidRPr="00592594">
        <w:rPr>
          <w:rFonts w:ascii="Times New Roman" w:eastAsia="Times New Roman" w:hAnsi="Times New Roman" w:cs="Times New Roman"/>
          <w:sz w:val="28"/>
          <w:szCs w:val="28"/>
        </w:rPr>
        <w:tab/>
      </w:r>
      <w:r w:rsidRPr="00592594">
        <w:rPr>
          <w:rFonts w:ascii="Times New Roman" w:eastAsia="Times New Roman" w:hAnsi="Times New Roman" w:cs="Times New Roman"/>
          <w:sz w:val="28"/>
          <w:szCs w:val="28"/>
        </w:rPr>
        <w:tab/>
        <w:t>Претензия</w:t>
      </w:r>
      <w:r w:rsidRPr="0059259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о недостаче груза на сумму 8750,00 руб .</w:t>
      </w:r>
      <w:r w:rsidRPr="0059259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53973" w:rsidRPr="00592594" w:rsidRDefault="00253973" w:rsidP="00253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594">
        <w:rPr>
          <w:rFonts w:ascii="Times New Roman" w:eastAsia="Times New Roman" w:hAnsi="Times New Roman" w:cs="Times New Roman"/>
          <w:sz w:val="28"/>
          <w:szCs w:val="28"/>
        </w:rPr>
        <w:tab/>
        <w:t>Вашим предприятием принята от  ООО "Трек " для доставки в г. Горловку по товаротранспортной накладной № 568945 от 31 мая 2013году продукция ( товар) краска в количестве 250 кг на сумму 12500,00 руб .</w:t>
      </w:r>
      <w:r w:rsidRPr="00592594">
        <w:rPr>
          <w:rFonts w:ascii="Times New Roman" w:eastAsia="Times New Roman" w:hAnsi="Times New Roman" w:cs="Times New Roman"/>
          <w:sz w:val="28"/>
          <w:szCs w:val="28"/>
        </w:rPr>
        <w:br/>
      </w:r>
      <w:r w:rsidRPr="00592594">
        <w:rPr>
          <w:rFonts w:ascii="Times New Roman" w:eastAsia="Times New Roman" w:hAnsi="Times New Roman" w:cs="Times New Roman"/>
          <w:sz w:val="28"/>
          <w:szCs w:val="28"/>
        </w:rPr>
        <w:tab/>
        <w:t>При перегрузке груза установлена ​​недостача краски в количестве 175 ( сто семьдесят пять ) кг на сумму 8750,00 ( восемь тысяч семьсот пятьдесят ) руб . , что подтверждается актом от 01 июня 2013году .</w:t>
      </w:r>
      <w:r w:rsidRPr="00592594">
        <w:rPr>
          <w:rFonts w:ascii="Times New Roman" w:eastAsia="Times New Roman" w:hAnsi="Times New Roman" w:cs="Times New Roman"/>
          <w:sz w:val="28"/>
          <w:szCs w:val="28"/>
        </w:rPr>
        <w:br/>
      </w:r>
      <w:r w:rsidRPr="00592594">
        <w:rPr>
          <w:rFonts w:ascii="Times New Roman" w:eastAsia="Times New Roman" w:hAnsi="Times New Roman" w:cs="Times New Roman"/>
          <w:sz w:val="28"/>
          <w:szCs w:val="28"/>
        </w:rPr>
        <w:tab/>
        <w:t>Стоимость товара , который был поврежден по вине Вашей компании, согласно приведенного расчета составляет 8750,00 руб. .</w:t>
      </w:r>
      <w:r w:rsidRPr="00592594">
        <w:rPr>
          <w:rFonts w:ascii="Times New Roman" w:eastAsia="Times New Roman" w:hAnsi="Times New Roman" w:cs="Times New Roman"/>
          <w:sz w:val="28"/>
          <w:szCs w:val="28"/>
        </w:rPr>
        <w:br/>
      </w:r>
      <w:r w:rsidRPr="00592594">
        <w:rPr>
          <w:rFonts w:ascii="Times New Roman" w:eastAsia="Times New Roman" w:hAnsi="Times New Roman" w:cs="Times New Roman"/>
          <w:sz w:val="28"/>
          <w:szCs w:val="28"/>
        </w:rPr>
        <w:tab/>
        <w:t>Руководствуясь пунктами 15.1 , 16.1 Правил перевозок грузов автомобильным транспортом , прошу перечислить стоимость поврежденного товара в сумме 8750,00 грн . на наш р / 1258487952485 в филиале "Приватбанк" , МФО 12584 , ОКПО 14752585 .</w:t>
      </w:r>
      <w:r w:rsidRPr="00592594">
        <w:rPr>
          <w:rFonts w:ascii="Times New Roman" w:eastAsia="Times New Roman" w:hAnsi="Times New Roman" w:cs="Times New Roman"/>
          <w:sz w:val="28"/>
          <w:szCs w:val="28"/>
        </w:rPr>
        <w:br/>
        <w:t>Приложение: :</w:t>
      </w:r>
      <w:r w:rsidRPr="00592594">
        <w:rPr>
          <w:rFonts w:ascii="Times New Roman" w:eastAsia="Times New Roman" w:hAnsi="Times New Roman" w:cs="Times New Roman"/>
          <w:sz w:val="28"/>
          <w:szCs w:val="28"/>
        </w:rPr>
        <w:br/>
        <w:t>1 . Товаротранспортная накладная № 568945 от 31 мая 2013году .</w:t>
      </w:r>
      <w:r w:rsidRPr="00592594">
        <w:rPr>
          <w:rFonts w:ascii="Times New Roman" w:eastAsia="Times New Roman" w:hAnsi="Times New Roman" w:cs="Times New Roman"/>
          <w:sz w:val="28"/>
          <w:szCs w:val="28"/>
        </w:rPr>
        <w:br/>
        <w:t>2 Акт приемки продукции от 01 июня 2013году .</w:t>
      </w:r>
      <w:r w:rsidRPr="00592594">
        <w:rPr>
          <w:rFonts w:ascii="Times New Roman" w:eastAsia="Times New Roman" w:hAnsi="Times New Roman" w:cs="Times New Roman"/>
          <w:sz w:val="28"/>
          <w:szCs w:val="28"/>
        </w:rPr>
        <w:br/>
        <w:t>3 . Расчет суммы претензии * .</w:t>
      </w:r>
    </w:p>
    <w:p w:rsidR="00253973" w:rsidRPr="00592594" w:rsidRDefault="00253973" w:rsidP="00253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594">
        <w:rPr>
          <w:rFonts w:ascii="Times New Roman" w:eastAsia="Times New Roman" w:hAnsi="Times New Roman" w:cs="Times New Roman"/>
          <w:sz w:val="28"/>
          <w:szCs w:val="28"/>
        </w:rPr>
        <w:br/>
        <w:t xml:space="preserve">Директор ООО "Трек "                                       О.И.Ярош                                                                       </w:t>
      </w:r>
      <w:r w:rsidRPr="00592594">
        <w:rPr>
          <w:rFonts w:ascii="Times New Roman" w:eastAsia="Times New Roman" w:hAnsi="Times New Roman" w:cs="Times New Roman"/>
          <w:sz w:val="28"/>
          <w:szCs w:val="28"/>
        </w:rPr>
        <w:br/>
      </w:r>
      <w:r w:rsidRPr="00592594">
        <w:rPr>
          <w:rFonts w:ascii="Times New Roman" w:eastAsia="Times New Roman" w:hAnsi="Times New Roman" w:cs="Times New Roman"/>
          <w:sz w:val="28"/>
          <w:szCs w:val="28"/>
        </w:rPr>
        <w:br/>
        <w:t>* Пример . Расчет суммы претензии: 12500:250 кг = 50кг - стоимость 1 кг , 175 * 50 = 8750 руб .</w:t>
      </w:r>
    </w:p>
    <w:p w:rsidR="000B5C0A" w:rsidRDefault="000B5C0A" w:rsidP="0025397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C0A" w:rsidRDefault="000B5C0A" w:rsidP="0025397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6C48" w:rsidRDefault="00346C48" w:rsidP="0025397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6C48" w:rsidRDefault="00346C48" w:rsidP="0025397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6C48" w:rsidRDefault="00346C48" w:rsidP="0025397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5C0A" w:rsidRDefault="000B5C0A" w:rsidP="0025397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6C48" w:rsidRDefault="00346C48" w:rsidP="000B5C0A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0B5C0A" w:rsidRDefault="000B5C0A" w:rsidP="000B5C0A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46C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Приложение 2</w:t>
      </w:r>
    </w:p>
    <w:p w:rsidR="00346C48" w:rsidRDefault="00346C48" w:rsidP="000B5C0A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46C48" w:rsidRPr="00346C48" w:rsidRDefault="00346C48" w:rsidP="000B5C0A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53973" w:rsidRPr="00346C48" w:rsidRDefault="00253973" w:rsidP="0025397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C48">
        <w:rPr>
          <w:rFonts w:ascii="Times New Roman" w:eastAsia="Times New Roman" w:hAnsi="Times New Roman" w:cs="Times New Roman"/>
          <w:i/>
          <w:sz w:val="28"/>
          <w:szCs w:val="28"/>
        </w:rPr>
        <w:t xml:space="preserve">Текст задания: К каждому из вопросов даны варианты ответа. Внимательно прочитайте каждый вопрос и отметьте номер правильного ответа.  </w:t>
      </w:r>
    </w:p>
    <w:p w:rsidR="00253973" w:rsidRPr="00346C48" w:rsidRDefault="00253973" w:rsidP="002539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1. Спор может быть передан на решение хозяйственного суда при условии соблюдения сторонами порядке их досудебного урегулирования: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1) по всем категориям споров;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2) для данной категории споров;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3) для категории споров, прямо указанных законодательством;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4) по спорам с участием прокурора;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5) по спорам с участием казенных предприятий.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2. Дела возбуждаются хозяйственным судом независимо от употребления сторонами мер досудебного урегулирования споров с заявлением: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1) прокурора;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2) заместителя прокурора;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3) Председателя Высшего хозяйственного суда;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4) А</w:t>
      </w:r>
      <w:r w:rsidR="00592594" w:rsidRPr="00592594">
        <w:rPr>
          <w:rFonts w:ascii="Times New Roman" w:hAnsi="Times New Roman" w:cs="Times New Roman"/>
          <w:sz w:val="28"/>
          <w:szCs w:val="28"/>
        </w:rPr>
        <w:t>нтимонопольного комитет</w:t>
      </w:r>
      <w:r w:rsidRPr="00592594">
        <w:rPr>
          <w:rFonts w:ascii="Times New Roman" w:hAnsi="Times New Roman" w:cs="Times New Roman"/>
          <w:sz w:val="28"/>
          <w:szCs w:val="28"/>
        </w:rPr>
        <w:t>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5) Счетной палаты.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3. Требования о досудебном урегулировании хозяйственных споров не распространяются на споры о: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1) признание договоров недействительными;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2) признание недействительными актов государственных органов;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3) взыскание задолженности по опротестованным векселями;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4) обращения взыскания на заложенное имущество;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5) об установлении тарифов на услуги.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4. Предприятия обращаются в организацию, которая нарушила их права, с: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1) письменным заявлением;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2) письменной претензией;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3) устным заявлением;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4) устной претензией;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5) нотариально удостоверенной заявлением.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5. В претензии указываются: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1) требования заявителя;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2) полное наименование и почтовые реквизиты заявителя претензии;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3) полное наименование и почтовые реквизиты хозяйственного суда;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4) полное наименование и почтовые реквизиты организации, в которой претензия предъявляется;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5) перечень прилагаемых к претензии.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6. Документы, которые есть в организации, в которой предъявляется претензия: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1) добавляются в оригиналах;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2) не суммируются;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3) не добавляются с указанием об этом в претензии;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4) добавляются в копиях;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5) добавляются в надлежащим образом заверенных копиях.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7. Претензия предприятия подписывается: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1) руководителем предприятия;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2) заместителем руководителя предприятия;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3) уполномоченным лицом;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4) руководителем юридического подразделения предприятия;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5) собственником предприятия.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8. Претензия передается адресату путем: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1) направление письмом;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2) направления заказным письмом;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3) направление ценным письмом;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4) вручается под расписку;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5) вручается за государственных курьеров.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9. Общий срок рассмотрения претензии: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1) одну неделю;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2) две недели;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3) один месяц;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4) два месяца;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5) шесть месяцев.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10. В случае истребования у заявителя документов, необходимых для рассмотрения претензии, срок рассмотрения может быть продлен на срок не: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1) менее пяти дней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2) меньше десяти дней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3) меньше двадцати дней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4) более десяти дней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5) более двадцати дней.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11. О результатах рассмотрения претензии заявителя сообщается: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1) по телефону;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2) в устной форме;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3) в письменной форме;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4) в надлежащим образом удостоверенной форме;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5) по факсу.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12. Когда претензия отклонена полностью или частично, необходимо вернуть: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1) заявителю - оригиналы документов, полученных с претензией;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lastRenderedPageBreak/>
        <w:t>2) заявителю - копии документов, полученных с претензией, и оригиналы документов, которые он не имеет;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3) прокурору - оригиналы документов, полученных с претензией;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4) хозяйственному суду - копии документов, полученных с претензией;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5) третьим лицам - копии документов, полученных с претензией.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13. Ответ на претензию подписывается: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1) руководителем предприятия;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2) заместителем руководителя предприятия;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3) уполномоченным лицом;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4) руководителем юридического подразделения предприятия;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5) собственником предприятия.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14. Ответ на претензию передается адресату путем: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1) направление письмом;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2) направления заказным письмом;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3) направление ценным письмом;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4) вручается под расписку;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5) вручается за государственных курьеров.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15. При признании претензии и при отсутствии в ответе сообщение о перечислении признанной суммы заявитель претензии вправе предъявить в банк распоряжение о списании признанной суммы: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1) по окончании 20 дней после получения ответа;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2) в течение 20 дней со дня получения ответа;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3) в течение 20 дней со дня направления ответа;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4) в течение 20 дней со дня признания претензии;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5) по истечении 10 дней после получения ответа.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16. В случае нарушения сроков рассмотрения претензии штраф с организации, допустила такого нарушения, имеет право взыскать: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1) хозяйственный суд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2) прокурор;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3) предъявитель претензии;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4) уполномоченный орган;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5) государственный исполнитель.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17. Штраф по организации, нарушившей срок рассмотрения претензии, взимается: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1) в доход организации предъявителя претензии;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2) в доход местного бюджета;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3) в доход бюджета хозяйственного суда;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4) в доход государственного бюджета;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5) в доход бюджета прокуратуры.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18. Споры, возникающие при заключении хозяйственных договоров, могут быть поданы на решение хозяйственного суда при условии досудебного урегулирования: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lastRenderedPageBreak/>
        <w:t>1) не обязательно;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2) обязательно для определенной категории договоров;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3) по письменному соглашению сторон;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4) в случаях, предусмот</w:t>
      </w:r>
      <w:r w:rsidR="00592594" w:rsidRPr="00592594">
        <w:rPr>
          <w:rFonts w:ascii="Times New Roman" w:hAnsi="Times New Roman" w:cs="Times New Roman"/>
          <w:sz w:val="28"/>
          <w:szCs w:val="28"/>
        </w:rPr>
        <w:t xml:space="preserve">ренных законодательством </w:t>
      </w:r>
      <w:r w:rsidRPr="00592594">
        <w:rPr>
          <w:rFonts w:ascii="Times New Roman" w:hAnsi="Times New Roman" w:cs="Times New Roman"/>
          <w:sz w:val="28"/>
          <w:szCs w:val="28"/>
        </w:rPr>
        <w:t>;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5) в случаях, предусмотренных м</w:t>
      </w:r>
      <w:r w:rsidR="00592594" w:rsidRPr="00592594">
        <w:rPr>
          <w:rFonts w:ascii="Times New Roman" w:hAnsi="Times New Roman" w:cs="Times New Roman"/>
          <w:sz w:val="28"/>
          <w:szCs w:val="28"/>
        </w:rPr>
        <w:t>еждународными договорами</w:t>
      </w:r>
      <w:r w:rsidRPr="00592594">
        <w:rPr>
          <w:rFonts w:ascii="Times New Roman" w:hAnsi="Times New Roman" w:cs="Times New Roman"/>
          <w:sz w:val="28"/>
          <w:szCs w:val="28"/>
        </w:rPr>
        <w:t>.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19. Предприятие, получившее предложение об изменении договора, должно ответить на него не позднее: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1) десяти дней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2) двадцати дней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3) тридцати дней</w:t>
      </w:r>
    </w:p>
    <w:p w:rsidR="00253973" w:rsidRPr="00592594" w:rsidRDefault="00253973" w:rsidP="00253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>4) двух месяцев</w:t>
      </w:r>
    </w:p>
    <w:p w:rsidR="008B4AF7" w:rsidRPr="00592594" w:rsidRDefault="008B4AF7" w:rsidP="008B4A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30B9" w:rsidRPr="00592594" w:rsidRDefault="007930B9" w:rsidP="00D5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D7A" w:rsidRPr="00592594" w:rsidRDefault="007361CD" w:rsidP="00D53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9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361CD" w:rsidRPr="00592594" w:rsidRDefault="007361CD" w:rsidP="0073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59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7361CD" w:rsidRPr="00592594" w:rsidRDefault="007361CD" w:rsidP="007361CD">
      <w:pPr>
        <w:pStyle w:val="a3"/>
        <w:shd w:val="clear" w:color="auto" w:fill="FFFFFF"/>
        <w:spacing w:before="0" w:beforeAutospacing="0" w:after="0" w:afterAutospacing="0" w:line="276" w:lineRule="auto"/>
        <w:ind w:left="150" w:right="150"/>
        <w:rPr>
          <w:color w:val="000000" w:themeColor="text1"/>
          <w:sz w:val="28"/>
          <w:szCs w:val="28"/>
        </w:rPr>
      </w:pPr>
      <w:r w:rsidRPr="00592594">
        <w:rPr>
          <w:sz w:val="28"/>
          <w:szCs w:val="28"/>
        </w:rPr>
        <w:t>1.</w:t>
      </w:r>
      <w:r w:rsidRPr="00592594">
        <w:rPr>
          <w:color w:val="000000" w:themeColor="text1"/>
          <w:sz w:val="28"/>
          <w:szCs w:val="28"/>
        </w:rPr>
        <w:t xml:space="preserve"> Гречуха, В. Н. Транспортное право  : учебник для магистров / В. Н. Гречуха .— Москва : Юрайт, 2013 .— 584 с. — (Магистр) .— Дар Изд-ва "Юрайт" ТулГУ : 1340230 .— Библиогр. в примеч. — ISBN 978-5-9916-2259-2 (в пер.)</w:t>
      </w:r>
    </w:p>
    <w:p w:rsidR="007361CD" w:rsidRPr="00592594" w:rsidRDefault="007361CD" w:rsidP="007361CD">
      <w:pPr>
        <w:pStyle w:val="a3"/>
        <w:shd w:val="clear" w:color="auto" w:fill="FFFFFF"/>
        <w:spacing w:before="0" w:beforeAutospacing="0" w:after="0" w:afterAutospacing="0" w:line="276" w:lineRule="auto"/>
        <w:ind w:left="150" w:right="150"/>
        <w:rPr>
          <w:color w:val="000000" w:themeColor="text1"/>
          <w:sz w:val="28"/>
          <w:szCs w:val="28"/>
        </w:rPr>
      </w:pPr>
      <w:r w:rsidRPr="00592594">
        <w:rPr>
          <w:sz w:val="28"/>
          <w:szCs w:val="28"/>
        </w:rPr>
        <w:t xml:space="preserve">2. </w:t>
      </w:r>
      <w:r w:rsidRPr="00592594">
        <w:rPr>
          <w:color w:val="000000" w:themeColor="text1"/>
          <w:sz w:val="28"/>
          <w:szCs w:val="28"/>
        </w:rPr>
        <w:t>Гречуха, В. Н. Международное транспортное право : учебник для вузов / В. Н. Гречуха ; Всерос. гос. налоговая акад. Мин-ва финансов РФ .— М. : Юрайт, 2011 .— 475 с .— (Магистр) .— Дар Изд-ва " Юрайт" ТулГУ : 1325437 .— ISBN 978-5-9916-0971-5 (в пер.)</w:t>
      </w:r>
    </w:p>
    <w:p w:rsidR="007361CD" w:rsidRPr="00592594" w:rsidRDefault="007361CD" w:rsidP="00736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Pr="00592594">
        <w:rPr>
          <w:rFonts w:ascii="Times New Roman" w:hAnsi="Times New Roman" w:cs="Times New Roman"/>
          <w:sz w:val="28"/>
          <w:szCs w:val="28"/>
        </w:rPr>
        <w:t>Егиазаров В.А. Транспортное право. Учебное пособие —ЗАО «Юридический Дом «Юстицинформ», 2002 — 528с.</w:t>
      </w:r>
    </w:p>
    <w:p w:rsidR="007361CD" w:rsidRPr="00592594" w:rsidRDefault="007361CD" w:rsidP="00736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 xml:space="preserve">  4.  С.Ю.Морозов, Транспортное право, Учебник, Юрайт, 2014г.</w:t>
      </w:r>
    </w:p>
    <w:p w:rsidR="007361CD" w:rsidRPr="00592594" w:rsidRDefault="007361CD" w:rsidP="00736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 xml:space="preserve">  5. Транспортное право, Н.Н.Остроумов, МГИМО-Университет, 2011г.</w:t>
      </w:r>
    </w:p>
    <w:p w:rsidR="007361CD" w:rsidRPr="00592594" w:rsidRDefault="007361CD" w:rsidP="00736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1CD" w:rsidRPr="00592594" w:rsidRDefault="007361CD" w:rsidP="00736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594">
        <w:rPr>
          <w:rFonts w:ascii="Times New Roman" w:hAnsi="Times New Roman" w:cs="Times New Roman"/>
          <w:b/>
          <w:sz w:val="28"/>
          <w:szCs w:val="28"/>
        </w:rPr>
        <w:t>Интернет-источники:</w:t>
      </w:r>
    </w:p>
    <w:p w:rsidR="007361CD" w:rsidRPr="00592594" w:rsidRDefault="007361CD" w:rsidP="007361C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592594">
        <w:rPr>
          <w:rFonts w:ascii="Times New Roman" w:hAnsi="Times New Roman"/>
          <w:sz w:val="28"/>
          <w:szCs w:val="28"/>
          <w:lang w:val="ru-RU"/>
        </w:rPr>
        <w:t xml:space="preserve">1. Сайт справочной правовой системы Консультант Плюс:  </w:t>
      </w:r>
      <w:r w:rsidRPr="00592594">
        <w:rPr>
          <w:rFonts w:ascii="Times New Roman" w:hAnsi="Times New Roman"/>
          <w:sz w:val="28"/>
          <w:szCs w:val="28"/>
          <w:u w:val="single"/>
        </w:rPr>
        <w:t>http</w:t>
      </w:r>
      <w:r w:rsidRPr="00592594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592594">
        <w:rPr>
          <w:rFonts w:ascii="Times New Roman" w:hAnsi="Times New Roman"/>
          <w:sz w:val="28"/>
          <w:szCs w:val="28"/>
          <w:u w:val="single"/>
        </w:rPr>
        <w:t>www</w:t>
      </w:r>
      <w:r w:rsidRPr="00592594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592594">
        <w:rPr>
          <w:rStyle w:val="10"/>
          <w:rFonts w:ascii="Times New Roman" w:hAnsi="Times New Roman" w:cs="Times New Roman"/>
          <w:u w:val="single"/>
          <w:lang w:val="ru-RU"/>
        </w:rPr>
        <w:t xml:space="preserve"> </w:t>
      </w:r>
      <w:hyperlink r:id="rId8" w:tgtFrame="_blank" w:history="1">
        <w:r w:rsidRPr="00592594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consultant</w:t>
        </w:r>
        <w:r w:rsidRPr="00592594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ru-RU"/>
          </w:rPr>
          <w:t>.</w:t>
        </w:r>
        <w:r w:rsidRPr="00592594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ru</w:t>
        </w:r>
      </w:hyperlink>
      <w:r w:rsidRPr="00592594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.</w:t>
      </w:r>
    </w:p>
    <w:p w:rsidR="007361CD" w:rsidRPr="00592594" w:rsidRDefault="007361CD" w:rsidP="007361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594">
        <w:rPr>
          <w:rFonts w:ascii="Times New Roman" w:hAnsi="Times New Roman" w:cs="Times New Roman"/>
          <w:sz w:val="28"/>
          <w:szCs w:val="28"/>
        </w:rPr>
        <w:t xml:space="preserve">2. </w:t>
      </w:r>
      <w:r w:rsidRPr="00592594">
        <w:rPr>
          <w:rFonts w:ascii="Times New Roman" w:hAnsi="Times New Roman" w:cs="Times New Roman"/>
          <w:bCs/>
          <w:iCs/>
          <w:sz w:val="28"/>
          <w:szCs w:val="28"/>
        </w:rPr>
        <w:t>Электронная библиотека учебников:</w:t>
      </w:r>
      <w:r w:rsidRPr="00592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2594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9" w:tgtFrame="_blank" w:history="1">
        <w:r w:rsidRPr="00592594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http://studentam.net/</w:t>
        </w:r>
      </w:hyperlink>
    </w:p>
    <w:p w:rsidR="007361CD" w:rsidRPr="00592594" w:rsidRDefault="007361CD" w:rsidP="007361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59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92594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 ДНР:  </w:t>
      </w:r>
      <w:r w:rsidRPr="00592594">
        <w:rPr>
          <w:rFonts w:ascii="Times New Roman" w:eastAsia="Times New Roman" w:hAnsi="Times New Roman" w:cs="Times New Roman"/>
          <w:sz w:val="28"/>
          <w:szCs w:val="28"/>
          <w:u w:val="single"/>
        </w:rPr>
        <w:t>http://dnr-sovet.su .</w:t>
      </w:r>
    </w:p>
    <w:p w:rsidR="007361CD" w:rsidRPr="00592594" w:rsidRDefault="007361CD" w:rsidP="007361CD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9259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92594">
        <w:rPr>
          <w:rFonts w:ascii="Times New Roman" w:eastAsia="Times New Roman" w:hAnsi="Times New Roman" w:cs="Times New Roman"/>
          <w:sz w:val="28"/>
          <w:szCs w:val="28"/>
        </w:rPr>
        <w:t xml:space="preserve">. НПА ДНР: </w:t>
      </w:r>
      <w:hyperlink r:id="rId10" w:history="1">
        <w:r w:rsidRPr="0059259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http://novorossia.su/official</w:t>
        </w:r>
      </w:hyperlink>
      <w:r w:rsidRPr="0059259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7361CD" w:rsidRPr="00592594" w:rsidRDefault="007361CD" w:rsidP="007361CD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92594">
        <w:rPr>
          <w:rFonts w:ascii="Times New Roman" w:hAnsi="Times New Roman" w:cs="Times New Roman"/>
          <w:caps/>
          <w:sz w:val="28"/>
          <w:szCs w:val="28"/>
        </w:rPr>
        <w:t xml:space="preserve">5. </w:t>
      </w:r>
      <w:r w:rsidRPr="00592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Библиотека: Интернет-издательство / </w:t>
      </w:r>
      <w:hyperlink r:id="rId11" w:history="1">
        <w:r w:rsidRPr="00592594">
          <w:rPr>
            <w:rStyle w:val="a8"/>
            <w:rFonts w:ascii="Times New Roman" w:hAnsi="Times New Roman" w:cs="Times New Roman"/>
            <w:sz w:val="28"/>
            <w:szCs w:val="28"/>
          </w:rPr>
          <w:t>http://www.magister.msk.ru/library/</w:t>
        </w:r>
      </w:hyperlink>
    </w:p>
    <w:p w:rsidR="007361CD" w:rsidRPr="00592594" w:rsidRDefault="007361CD" w:rsidP="00736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6.Сайт журнала «Эксперт» // </w:t>
      </w:r>
      <w:hyperlink r:id="rId12" w:history="1">
        <w:r w:rsidRPr="0059259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www.expert.ru</w:t>
        </w:r>
      </w:hyperlink>
    </w:p>
    <w:p w:rsidR="007361CD" w:rsidRPr="00592594" w:rsidRDefault="007361CD" w:rsidP="00736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59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7.Частная юридическая библиотека </w:t>
      </w:r>
      <w:hyperlink r:id="rId13" w:history="1">
        <w:r w:rsidRPr="0059259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https://www.right777.ru/pravoved.html</w:t>
        </w:r>
      </w:hyperlink>
    </w:p>
    <w:p w:rsidR="007361CD" w:rsidRPr="00592594" w:rsidRDefault="007361CD" w:rsidP="00736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59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8.Е.Н. Салыгин Учебник "Основы правоведения" - </w:t>
      </w:r>
      <w:hyperlink r:id="rId14" w:history="1">
        <w:r w:rsidRPr="0059259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https://pravo.hse.ru/uchebnobsch</w:t>
        </w:r>
      </w:hyperlink>
    </w:p>
    <w:p w:rsidR="007361CD" w:rsidRPr="00592594" w:rsidRDefault="007361CD" w:rsidP="00736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5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9.Государство и право, юридические науки</w:t>
      </w:r>
      <w:r w:rsidRPr="00592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59259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http://window.edu.ru/catalog/?p_rubr=2.2.78.1</w:t>
        </w:r>
      </w:hyperlink>
    </w:p>
    <w:p w:rsidR="007361CD" w:rsidRPr="00592594" w:rsidRDefault="007361CD" w:rsidP="00736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5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10.Все о праве (электронные учебники, дипломы, юридические словари) -</w:t>
      </w:r>
      <w:hyperlink r:id="rId16" w:history="1">
        <w:r w:rsidRPr="0059259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http://www.allpravo.ru/</w:t>
        </w:r>
      </w:hyperlink>
    </w:p>
    <w:p w:rsidR="00855D7A" w:rsidRPr="00592594" w:rsidRDefault="00855D7A" w:rsidP="00D5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5D7A" w:rsidRPr="00592594" w:rsidSect="001C526D">
      <w:footerReference w:type="default" r:id="rId17"/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A24" w:rsidRDefault="00FE5A24" w:rsidP="00D869E1">
      <w:pPr>
        <w:spacing w:after="0" w:line="240" w:lineRule="auto"/>
      </w:pPr>
      <w:r>
        <w:separator/>
      </w:r>
    </w:p>
  </w:endnote>
  <w:endnote w:type="continuationSeparator" w:id="1">
    <w:p w:rsidR="00FE5A24" w:rsidRDefault="00FE5A24" w:rsidP="00D8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067"/>
      <w:docPartObj>
        <w:docPartGallery w:val="Page Numbers (Bottom of Page)"/>
        <w:docPartUnique/>
      </w:docPartObj>
    </w:sdtPr>
    <w:sdtContent>
      <w:p w:rsidR="00D869E1" w:rsidRDefault="0006156B">
        <w:pPr>
          <w:pStyle w:val="ab"/>
          <w:jc w:val="right"/>
        </w:pPr>
        <w:fldSimple w:instr=" PAGE   \* MERGEFORMAT ">
          <w:r w:rsidR="00346C48">
            <w:rPr>
              <w:noProof/>
            </w:rPr>
            <w:t>6</w:t>
          </w:r>
        </w:fldSimple>
      </w:p>
    </w:sdtContent>
  </w:sdt>
  <w:p w:rsidR="00D869E1" w:rsidRDefault="00D869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A24" w:rsidRDefault="00FE5A24" w:rsidP="00D869E1">
      <w:pPr>
        <w:spacing w:after="0" w:line="240" w:lineRule="auto"/>
      </w:pPr>
      <w:r>
        <w:separator/>
      </w:r>
    </w:p>
  </w:footnote>
  <w:footnote w:type="continuationSeparator" w:id="1">
    <w:p w:rsidR="00FE5A24" w:rsidRDefault="00FE5A24" w:rsidP="00D8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2FF"/>
    <w:multiLevelType w:val="hybridMultilevel"/>
    <w:tmpl w:val="65E0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2A5F"/>
    <w:multiLevelType w:val="hybridMultilevel"/>
    <w:tmpl w:val="A2D0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14D8"/>
    <w:multiLevelType w:val="multilevel"/>
    <w:tmpl w:val="9F6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B444C"/>
    <w:multiLevelType w:val="multilevel"/>
    <w:tmpl w:val="D406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C19B0"/>
    <w:multiLevelType w:val="hybridMultilevel"/>
    <w:tmpl w:val="AE2EA9F6"/>
    <w:lvl w:ilvl="0" w:tplc="60421B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0CAD"/>
    <w:multiLevelType w:val="hybridMultilevel"/>
    <w:tmpl w:val="C238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167C7"/>
    <w:multiLevelType w:val="hybridMultilevel"/>
    <w:tmpl w:val="650CD5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0BC0339"/>
    <w:multiLevelType w:val="hybridMultilevel"/>
    <w:tmpl w:val="BF50E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D60D4"/>
    <w:multiLevelType w:val="hybridMultilevel"/>
    <w:tmpl w:val="6C94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D79C0"/>
    <w:multiLevelType w:val="multilevel"/>
    <w:tmpl w:val="3F642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9E61E0A"/>
    <w:multiLevelType w:val="multilevel"/>
    <w:tmpl w:val="56C2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C0098"/>
    <w:multiLevelType w:val="hybridMultilevel"/>
    <w:tmpl w:val="FC0AB162"/>
    <w:lvl w:ilvl="0" w:tplc="708C07F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2">
    <w:nsid w:val="391D4C44"/>
    <w:multiLevelType w:val="multilevel"/>
    <w:tmpl w:val="E34C6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CB24AEB"/>
    <w:multiLevelType w:val="hybridMultilevel"/>
    <w:tmpl w:val="049C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A0142"/>
    <w:multiLevelType w:val="multilevel"/>
    <w:tmpl w:val="FB32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3B114F"/>
    <w:multiLevelType w:val="multilevel"/>
    <w:tmpl w:val="5910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A65DF"/>
    <w:multiLevelType w:val="hybridMultilevel"/>
    <w:tmpl w:val="CA4A0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D6DA7"/>
    <w:multiLevelType w:val="hybridMultilevel"/>
    <w:tmpl w:val="F7566192"/>
    <w:lvl w:ilvl="0" w:tplc="1E0CF4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E4B08"/>
    <w:multiLevelType w:val="multilevel"/>
    <w:tmpl w:val="5594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0C7DE3"/>
    <w:multiLevelType w:val="multilevel"/>
    <w:tmpl w:val="9940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1395E"/>
    <w:multiLevelType w:val="hybridMultilevel"/>
    <w:tmpl w:val="A1FA5B7E"/>
    <w:lvl w:ilvl="0" w:tplc="B0564782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2">
    <w:nsid w:val="655B0DD0"/>
    <w:multiLevelType w:val="hybridMultilevel"/>
    <w:tmpl w:val="B21A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2196D"/>
    <w:multiLevelType w:val="multilevel"/>
    <w:tmpl w:val="4FD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645A67"/>
    <w:multiLevelType w:val="hybridMultilevel"/>
    <w:tmpl w:val="FC28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A45D0"/>
    <w:multiLevelType w:val="hybridMultilevel"/>
    <w:tmpl w:val="1ED2B724"/>
    <w:lvl w:ilvl="0" w:tplc="74FC69B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6">
    <w:nsid w:val="6E5B5FA2"/>
    <w:multiLevelType w:val="multilevel"/>
    <w:tmpl w:val="4752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A25019"/>
    <w:multiLevelType w:val="multilevel"/>
    <w:tmpl w:val="137E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0C43AE"/>
    <w:multiLevelType w:val="multilevel"/>
    <w:tmpl w:val="5FE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0"/>
  </w:num>
  <w:num w:numId="5">
    <w:abstractNumId w:val="2"/>
  </w:num>
  <w:num w:numId="6">
    <w:abstractNumId w:val="28"/>
  </w:num>
  <w:num w:numId="7">
    <w:abstractNumId w:val="23"/>
  </w:num>
  <w:num w:numId="8">
    <w:abstractNumId w:val="27"/>
  </w:num>
  <w:num w:numId="9">
    <w:abstractNumId w:val="8"/>
  </w:num>
  <w:num w:numId="10">
    <w:abstractNumId w:val="6"/>
  </w:num>
  <w:num w:numId="11">
    <w:abstractNumId w:val="5"/>
  </w:num>
  <w:num w:numId="12">
    <w:abstractNumId w:val="16"/>
  </w:num>
  <w:num w:numId="13">
    <w:abstractNumId w:val="19"/>
  </w:num>
  <w:num w:numId="14">
    <w:abstractNumId w:val="7"/>
  </w:num>
  <w:num w:numId="15">
    <w:abstractNumId w:val="20"/>
  </w:num>
  <w:num w:numId="16">
    <w:abstractNumId w:val="26"/>
  </w:num>
  <w:num w:numId="17">
    <w:abstractNumId w:val="25"/>
  </w:num>
  <w:num w:numId="18">
    <w:abstractNumId w:val="22"/>
  </w:num>
  <w:num w:numId="19">
    <w:abstractNumId w:val="1"/>
  </w:num>
  <w:num w:numId="20">
    <w:abstractNumId w:val="11"/>
  </w:num>
  <w:num w:numId="21">
    <w:abstractNumId w:val="17"/>
  </w:num>
  <w:num w:numId="22">
    <w:abstractNumId w:val="21"/>
  </w:num>
  <w:num w:numId="23">
    <w:abstractNumId w:val="15"/>
  </w:num>
  <w:num w:numId="24">
    <w:abstractNumId w:val="4"/>
  </w:num>
  <w:num w:numId="25">
    <w:abstractNumId w:val="13"/>
  </w:num>
  <w:num w:numId="26">
    <w:abstractNumId w:val="24"/>
  </w:num>
  <w:num w:numId="27">
    <w:abstractNumId w:val="12"/>
  </w:num>
  <w:num w:numId="28">
    <w:abstractNumId w:val="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12"/>
    <w:rsid w:val="00012DF3"/>
    <w:rsid w:val="0006156B"/>
    <w:rsid w:val="00094C1F"/>
    <w:rsid w:val="00097644"/>
    <w:rsid w:val="000B5C0A"/>
    <w:rsid w:val="000E3DB4"/>
    <w:rsid w:val="000F11FE"/>
    <w:rsid w:val="000F4E48"/>
    <w:rsid w:val="0010106D"/>
    <w:rsid w:val="001401E3"/>
    <w:rsid w:val="00142559"/>
    <w:rsid w:val="001B2856"/>
    <w:rsid w:val="001C526D"/>
    <w:rsid w:val="00253973"/>
    <w:rsid w:val="0025695E"/>
    <w:rsid w:val="0026121A"/>
    <w:rsid w:val="002674EE"/>
    <w:rsid w:val="00303FF7"/>
    <w:rsid w:val="00346C48"/>
    <w:rsid w:val="0037277D"/>
    <w:rsid w:val="003E427F"/>
    <w:rsid w:val="003F5DAE"/>
    <w:rsid w:val="0043118E"/>
    <w:rsid w:val="00445A80"/>
    <w:rsid w:val="00451AB9"/>
    <w:rsid w:val="0046090E"/>
    <w:rsid w:val="00462FA3"/>
    <w:rsid w:val="00465B90"/>
    <w:rsid w:val="004A5022"/>
    <w:rsid w:val="004C2956"/>
    <w:rsid w:val="004F4594"/>
    <w:rsid w:val="00500297"/>
    <w:rsid w:val="0052587F"/>
    <w:rsid w:val="00540E3C"/>
    <w:rsid w:val="00557354"/>
    <w:rsid w:val="00591063"/>
    <w:rsid w:val="00591256"/>
    <w:rsid w:val="00592594"/>
    <w:rsid w:val="005D7B0C"/>
    <w:rsid w:val="006441F7"/>
    <w:rsid w:val="00645B5E"/>
    <w:rsid w:val="00665FF7"/>
    <w:rsid w:val="006A1A7F"/>
    <w:rsid w:val="006A3F9E"/>
    <w:rsid w:val="007361CD"/>
    <w:rsid w:val="00764DA9"/>
    <w:rsid w:val="00774CD6"/>
    <w:rsid w:val="007774DC"/>
    <w:rsid w:val="007930B9"/>
    <w:rsid w:val="0079341D"/>
    <w:rsid w:val="007A12DE"/>
    <w:rsid w:val="007A2835"/>
    <w:rsid w:val="007C238C"/>
    <w:rsid w:val="007E71DD"/>
    <w:rsid w:val="00827051"/>
    <w:rsid w:val="00855D7A"/>
    <w:rsid w:val="008A3EA5"/>
    <w:rsid w:val="008B4AF7"/>
    <w:rsid w:val="008D1BC0"/>
    <w:rsid w:val="0091340C"/>
    <w:rsid w:val="009267F5"/>
    <w:rsid w:val="00946C5F"/>
    <w:rsid w:val="00974FA1"/>
    <w:rsid w:val="0099767B"/>
    <w:rsid w:val="009C2E6C"/>
    <w:rsid w:val="009C46B3"/>
    <w:rsid w:val="009E62D3"/>
    <w:rsid w:val="00A14F1B"/>
    <w:rsid w:val="00A36808"/>
    <w:rsid w:val="00A51CA7"/>
    <w:rsid w:val="00A605CA"/>
    <w:rsid w:val="00A7427F"/>
    <w:rsid w:val="00A862A9"/>
    <w:rsid w:val="00AD0A7E"/>
    <w:rsid w:val="00AD6A5D"/>
    <w:rsid w:val="00AE0F6A"/>
    <w:rsid w:val="00AF7B43"/>
    <w:rsid w:val="00B5393C"/>
    <w:rsid w:val="00B91E98"/>
    <w:rsid w:val="00BB003F"/>
    <w:rsid w:val="00C545CF"/>
    <w:rsid w:val="00CA4DB7"/>
    <w:rsid w:val="00CE2112"/>
    <w:rsid w:val="00CE6590"/>
    <w:rsid w:val="00D3312D"/>
    <w:rsid w:val="00D537F8"/>
    <w:rsid w:val="00D869E1"/>
    <w:rsid w:val="00E320F3"/>
    <w:rsid w:val="00E44AFD"/>
    <w:rsid w:val="00E65A50"/>
    <w:rsid w:val="00EB1F57"/>
    <w:rsid w:val="00EB204A"/>
    <w:rsid w:val="00EE617A"/>
    <w:rsid w:val="00F33C64"/>
    <w:rsid w:val="00F51B4B"/>
    <w:rsid w:val="00F607E6"/>
    <w:rsid w:val="00F719D1"/>
    <w:rsid w:val="00F80E19"/>
    <w:rsid w:val="00FC018F"/>
    <w:rsid w:val="00FC77E3"/>
    <w:rsid w:val="00FE5A24"/>
    <w:rsid w:val="00FE62F6"/>
    <w:rsid w:val="00FF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0C"/>
  </w:style>
  <w:style w:type="paragraph" w:styleId="1">
    <w:name w:val="heading 1"/>
    <w:basedOn w:val="a"/>
    <w:next w:val="a"/>
    <w:link w:val="10"/>
    <w:uiPriority w:val="9"/>
    <w:qFormat/>
    <w:rsid w:val="007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2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112"/>
  </w:style>
  <w:style w:type="character" w:styleId="a4">
    <w:name w:val="Emphasis"/>
    <w:basedOn w:val="a0"/>
    <w:uiPriority w:val="20"/>
    <w:qFormat/>
    <w:rsid w:val="00CE2112"/>
    <w:rPr>
      <w:i/>
      <w:iCs/>
    </w:rPr>
  </w:style>
  <w:style w:type="character" w:styleId="a5">
    <w:name w:val="Strong"/>
    <w:basedOn w:val="a0"/>
    <w:uiPriority w:val="22"/>
    <w:qFormat/>
    <w:rsid w:val="00CE21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E211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8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69E1"/>
  </w:style>
  <w:style w:type="paragraph" w:styleId="ab">
    <w:name w:val="footer"/>
    <w:basedOn w:val="a"/>
    <w:link w:val="ac"/>
    <w:uiPriority w:val="99"/>
    <w:unhideWhenUsed/>
    <w:rsid w:val="00D8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9E1"/>
  </w:style>
  <w:style w:type="paragraph" w:styleId="ad">
    <w:name w:val="List Paragraph"/>
    <w:basedOn w:val="a"/>
    <w:uiPriority w:val="34"/>
    <w:qFormat/>
    <w:rsid w:val="00D869E1"/>
    <w:pPr>
      <w:ind w:left="720"/>
      <w:contextualSpacing/>
    </w:pPr>
  </w:style>
  <w:style w:type="table" w:styleId="ae">
    <w:name w:val="Table Grid"/>
    <w:basedOn w:val="a1"/>
    <w:rsid w:val="005D7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basedOn w:val="a"/>
    <w:link w:val="af0"/>
    <w:uiPriority w:val="1"/>
    <w:qFormat/>
    <w:rsid w:val="007361CD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7361CD"/>
    <w:rPr>
      <w:rFonts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54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026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s://www.right777.ru/pravoved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a.kuz.ira@mail.ru" TargetMode="External"/><Relationship Id="rId12" Type="http://schemas.openxmlformats.org/officeDocument/2006/relationships/hyperlink" Target="http://www.expert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llprav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gister.msk.ru/libra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catalog/?p_rubr=2.2.78.1" TargetMode="External"/><Relationship Id="rId10" Type="http://schemas.openxmlformats.org/officeDocument/2006/relationships/hyperlink" Target="http://novorossia.su/offici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udentam.net/" TargetMode="External"/><Relationship Id="rId14" Type="http://schemas.openxmlformats.org/officeDocument/2006/relationships/hyperlink" Target="https://pravo.hse.ru/uchebnob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2020-03-02T11:11:00Z</cp:lastPrinted>
  <dcterms:created xsi:type="dcterms:W3CDTF">2016-01-28T15:03:00Z</dcterms:created>
  <dcterms:modified xsi:type="dcterms:W3CDTF">2021-10-19T03:57:00Z</dcterms:modified>
</cp:coreProperties>
</file>